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>Дело №2-1158-1701/2025</w:t>
      </w: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>УИД03м</w:t>
      </w:r>
      <w:r w:rsidRPr="00681A82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681A82">
        <w:rPr>
          <w:rFonts w:ascii="Times New Roman" w:hAnsi="Times New Roman" w:cs="Times New Roman"/>
          <w:sz w:val="27"/>
          <w:szCs w:val="27"/>
        </w:rPr>
        <w:t>0184-01-2025-000579-05</w:t>
      </w: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 xml:space="preserve">                                                   РЕШЕНИЕ</w:t>
      </w: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 xml:space="preserve">                                     Именем Российской Федерации</w:t>
      </w: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 xml:space="preserve">                                             Резолютивная часть</w:t>
      </w: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81A82">
        <w:rPr>
          <w:rFonts w:ascii="Times New Roman" w:hAnsi="Times New Roman" w:cs="Times New Roman"/>
          <w:bCs/>
          <w:sz w:val="27"/>
          <w:szCs w:val="27"/>
        </w:rPr>
        <w:t xml:space="preserve">«20» июня 2025 года   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</w:t>
      </w:r>
      <w:r w:rsidRPr="00681A82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681A82">
        <w:rPr>
          <w:rFonts w:ascii="Times New Roman" w:hAnsi="Times New Roman" w:cs="Times New Roman"/>
          <w:bCs/>
          <w:sz w:val="27"/>
          <w:szCs w:val="27"/>
        </w:rPr>
        <w:t>г</w:t>
      </w:r>
      <w:r w:rsidRPr="00681A8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681A82">
        <w:rPr>
          <w:rFonts w:ascii="Times New Roman" w:hAnsi="Times New Roman" w:cs="Times New Roman"/>
          <w:bCs/>
          <w:sz w:val="27"/>
          <w:szCs w:val="27"/>
        </w:rPr>
        <w:t>Когалым</w:t>
      </w: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 xml:space="preserve">            Мировой судья судебного участка № 1 </w:t>
      </w:r>
      <w:r w:rsidRPr="00681A82">
        <w:rPr>
          <w:rFonts w:ascii="Times New Roman" w:hAnsi="Times New Roman" w:cs="Times New Roman"/>
          <w:sz w:val="27"/>
          <w:szCs w:val="27"/>
        </w:rPr>
        <w:t>Когалымского</w:t>
      </w:r>
      <w:r w:rsidRPr="00681A82">
        <w:rPr>
          <w:rFonts w:ascii="Times New Roman" w:hAnsi="Times New Roman" w:cs="Times New Roman"/>
          <w:sz w:val="27"/>
          <w:szCs w:val="27"/>
        </w:rPr>
        <w:t xml:space="preserve"> судебного района Ханты-Мансийского автономного </w:t>
      </w:r>
      <w:r w:rsidRPr="00681A82">
        <w:rPr>
          <w:rFonts w:ascii="Times New Roman" w:hAnsi="Times New Roman" w:cs="Times New Roman"/>
          <w:sz w:val="27"/>
          <w:szCs w:val="27"/>
        </w:rPr>
        <w:t>округа-Югры</w:t>
      </w:r>
      <w:r w:rsidRPr="00681A82">
        <w:rPr>
          <w:rFonts w:ascii="Times New Roman" w:hAnsi="Times New Roman" w:cs="Times New Roman"/>
          <w:sz w:val="27"/>
          <w:szCs w:val="27"/>
        </w:rPr>
        <w:t xml:space="preserve"> </w:t>
      </w:r>
      <w:r w:rsidRPr="00681A82">
        <w:rPr>
          <w:rFonts w:ascii="Times New Roman" w:hAnsi="Times New Roman" w:cs="Times New Roman"/>
          <w:sz w:val="27"/>
          <w:szCs w:val="27"/>
        </w:rPr>
        <w:t>Олькова</w:t>
      </w:r>
      <w:r w:rsidRPr="00681A82">
        <w:rPr>
          <w:rFonts w:ascii="Times New Roman" w:hAnsi="Times New Roman" w:cs="Times New Roman"/>
          <w:sz w:val="27"/>
          <w:szCs w:val="27"/>
        </w:rPr>
        <w:t xml:space="preserve"> Н.В.</w:t>
      </w: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 xml:space="preserve">            при секретаре Рубец Е.В.</w:t>
      </w: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 xml:space="preserve">            рассмотрев в открытом судебном заседании гражданское дело по иску общества с ограниченной ответственностью «ПКО ТРАСТ» к Байрамовой Екатерине Михайловне о взыскании задолженности по кредитному договору,</w:t>
      </w:r>
    </w:p>
    <w:p w:rsidR="0012401B" w:rsidRPr="00681A82" w:rsidP="0012401B">
      <w:pPr>
        <w:pStyle w:val="NoSpacing"/>
        <w:jc w:val="both"/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</w:pP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Руководствуясь ст. ст. 196, 199, 200 Гражданского кодекса Российской Федерации, ст. ст. 167, 194-198, 199 Гражданского процессуального кодекса Российской Федерации, </w:t>
      </w:r>
      <w:r w:rsidRPr="00681A82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</w:p>
    <w:p w:rsidR="0012401B" w:rsidRPr="00681A82" w:rsidP="0012401B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81A82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                                                  </w:t>
      </w:r>
    </w:p>
    <w:p w:rsidR="0012401B" w:rsidRPr="00681A82" w:rsidP="0012401B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                                     РЕШИЛ:</w:t>
      </w:r>
      <w:r w:rsidRPr="00681A82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12401B" w:rsidRPr="00681A82" w:rsidP="0012401B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2401B" w:rsidRPr="00681A82" w:rsidP="0012401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681A82"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681A82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«ПКО ТРАСТ» к Байрамовой Екатерине Михайловне о взыскании задолженности по кредитному договору №0065-593/00231 от 19.03.2013 г.  в сумме 36 226 рублей 99 копеек – просроченный основной долг, 7 929 рублей 06 копеек – проценты за пользование кредитом, 4000 рублей 00 копеек – расходы по оплате государственной пошлины, всего 48 156 (сорок восемь тысяч сто</w:t>
      </w:r>
      <w:r w:rsidRPr="00681A82">
        <w:rPr>
          <w:rFonts w:ascii="Times New Roman" w:hAnsi="Times New Roman" w:cs="Times New Roman"/>
          <w:sz w:val="27"/>
          <w:szCs w:val="27"/>
        </w:rPr>
        <w:t xml:space="preserve"> пятьдесят шесть) рублей 05 копеек, в связи с истечением срока исковой давности отказать.</w:t>
      </w:r>
    </w:p>
    <w:p w:rsidR="0012401B" w:rsidRPr="00681A82" w:rsidP="001240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81A82">
        <w:rPr>
          <w:rFonts w:ascii="Times New Roman" w:hAnsi="Times New Roman" w:cs="Times New Roman"/>
          <w:color w:val="000000"/>
          <w:sz w:val="27"/>
          <w:szCs w:val="27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12401B" w:rsidRPr="00681A82" w:rsidP="001240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1A82">
        <w:rPr>
          <w:rFonts w:ascii="Times New Roman" w:hAnsi="Times New Roman" w:cs="Times New Roman"/>
          <w:color w:val="000000"/>
          <w:sz w:val="27"/>
          <w:szCs w:val="27"/>
        </w:rPr>
        <w:t xml:space="preserve">           в течение трех дней </w:t>
      </w:r>
      <w:r w:rsidRPr="00681A82"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401B" w:rsidRPr="00681A82" w:rsidP="001240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2401B" w:rsidRPr="00681A82" w:rsidP="0012401B">
      <w:pPr>
        <w:pStyle w:val="NoSpacing"/>
        <w:jc w:val="both"/>
        <w:rPr>
          <w:sz w:val="27"/>
          <w:szCs w:val="27"/>
        </w:rPr>
      </w:pPr>
      <w:r w:rsidRPr="00681A82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81A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401B" w:rsidRPr="00681A82" w:rsidP="0012401B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Решение может быть обжаловано в течение одного месяца в 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>Когалымский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городской суд с подачей апелляционной жалобы через мирового судью судебного участка №1 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>Когалымского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судебного района Ханты-Мансийского автономного 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>округа-Югры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12401B" w:rsidRPr="00681A82" w:rsidP="0012401B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Мировой судья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подпись         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  </w:t>
      </w:r>
      <w:r w:rsidRPr="00681A82">
        <w:rPr>
          <w:rFonts w:ascii="Times New Roman" w:hAnsi="Times New Roman" w:eastAsiaTheme="minorHAnsi" w:cs="Times New Roman"/>
          <w:sz w:val="27"/>
          <w:szCs w:val="27"/>
          <w:lang w:eastAsia="en-US"/>
        </w:rPr>
        <w:t>Н.В.Олькова</w:t>
      </w:r>
    </w:p>
    <w:p w:rsidR="0012401B" w:rsidP="0012401B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2401B" w:rsidP="0012401B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12401B" w:rsidP="0012401B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подлинник находится в материалах дела №2-1158-1701/2025</w:t>
      </w:r>
    </w:p>
    <w:p w:rsidR="00B34B4D"/>
    <w:sectPr w:rsidSect="00B3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01B"/>
    <w:rsid w:val="0012401B"/>
    <w:rsid w:val="00681A82"/>
    <w:rsid w:val="00B34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1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0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